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825"/>
        <w:gridCol w:w="471"/>
        <w:gridCol w:w="401"/>
        <w:gridCol w:w="543"/>
        <w:gridCol w:w="543"/>
        <w:gridCol w:w="897"/>
        <w:gridCol w:w="897"/>
        <w:gridCol w:w="613"/>
        <w:gridCol w:w="2058"/>
        <w:gridCol w:w="401"/>
        <w:gridCol w:w="145"/>
      </w:tblGrid>
      <w:tr w:rsidR="009633CC" w:rsidRPr="009633CC" w:rsidTr="009633CC">
        <w:trPr>
          <w:gridAfter w:val="11"/>
        </w:trPr>
        <w:tc>
          <w:tcPr>
            <w:tcW w:w="0" w:type="auto"/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Cs w:val="21"/>
              </w:rPr>
            </w:pP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附件</w:t>
            </w: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</w:t>
            </w: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br/>
            </w: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修文县</w:t>
            </w: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2023</w:t>
            </w: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年公开选调县直学校教师岗位一览表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招聘</w:t>
            </w: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br/>
            </w: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分类</w:t>
            </w: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br/>
            </w: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招聘</w:t>
            </w: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br/>
            </w: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其他招聘</w:t>
            </w: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br/>
            </w: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条件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岗位职能</w:t>
            </w: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br/>
            </w: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简介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修文县第四小学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普通话二级甲等及以上。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修文县第五小学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普通话二级甲等及以上。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小学音乐教学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修文县第一幼儿园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学前教师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修文县第二中学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具有普通话二级甲等及以上证书；不受开考比例限制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中学数学教师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中学数学教师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不受开考比例限制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中学英语教师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中学英语教师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</w:t>
            </w: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lastRenderedPageBreak/>
              <w:t>不受开考比例限制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中学物理教师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中学物理教师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不受开考比例限制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中学道德与法治教师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中学道德与法治教师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不受开考比例限制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中学历史教师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中学历史教师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不受开考比例限制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中学地理教师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中学地理教师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不受开考比例限制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中学生物教师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中学生物教师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不受开考比例限制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中学体育教师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中学体育教师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不受开考比例限制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33CC" w:rsidRPr="009633CC" w:rsidTr="009633CC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中学化学教师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中学化学教师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33CC" w:rsidRPr="009633CC" w:rsidRDefault="009633CC" w:rsidP="009633CC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9633CC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不受开考比例限制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33CC" w:rsidRPr="009633CC" w:rsidRDefault="009633CC" w:rsidP="009633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14466" w:rsidRDefault="00A14466">
      <w:bookmarkStart w:id="0" w:name="_GoBack"/>
      <w:bookmarkEnd w:id="0"/>
    </w:p>
    <w:sectPr w:rsidR="00A14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CC"/>
    <w:rsid w:val="009633CC"/>
    <w:rsid w:val="00A1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1</cp:revision>
  <dcterms:created xsi:type="dcterms:W3CDTF">2023-08-07T01:44:00Z</dcterms:created>
  <dcterms:modified xsi:type="dcterms:W3CDTF">2023-08-07T01:45:00Z</dcterms:modified>
</cp:coreProperties>
</file>